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01" w:rsidRDefault="00103601" w:rsidP="00103601">
      <w:pPr>
        <w:rPr>
          <w:b/>
          <w:bCs/>
          <w:sz w:val="48"/>
          <w:szCs w:val="48"/>
          <w:u w:val="single"/>
        </w:rPr>
      </w:pPr>
      <w:r w:rsidRPr="00103601">
        <w:rPr>
          <w:b/>
          <w:sz w:val="48"/>
          <w:szCs w:val="48"/>
          <w:u w:val="single"/>
        </w:rPr>
        <w:t xml:space="preserve">PROGRAMA </w:t>
      </w:r>
    </w:p>
    <w:p w:rsidR="00103601" w:rsidRPr="00103601" w:rsidRDefault="00103601" w:rsidP="00103601">
      <w:pPr>
        <w:rPr>
          <w:b/>
          <w:bCs/>
          <w:sz w:val="20"/>
          <w:szCs w:val="20"/>
          <w:u w:val="single"/>
        </w:rPr>
      </w:pPr>
    </w:p>
    <w:p w:rsidR="00103601" w:rsidRPr="00103601" w:rsidRDefault="00103601" w:rsidP="00103601">
      <w:pPr>
        <w:widowControl w:val="0"/>
        <w:spacing w:line="180" w:lineRule="auto"/>
      </w:pPr>
      <w:r w:rsidRPr="00103601">
        <w:rPr>
          <w:b/>
          <w:bCs/>
        </w:rPr>
        <w:t>1)</w:t>
      </w:r>
      <w:r w:rsidRPr="00103601">
        <w:t xml:space="preserve"> Descripción de los sistemas y sus elementos.</w:t>
      </w:r>
      <w:r w:rsidRPr="00103601">
        <w:br/>
        <w:t>Práctica: Descripción de los sistemas y sus elementos.</w:t>
      </w:r>
    </w:p>
    <w:p w:rsidR="00103601" w:rsidRPr="00103601" w:rsidRDefault="00103601" w:rsidP="00103601">
      <w:pPr>
        <w:widowControl w:val="0"/>
        <w:spacing w:line="180" w:lineRule="auto"/>
      </w:pPr>
      <w:r w:rsidRPr="00103601">
        <w:rPr>
          <w:b/>
          <w:bCs/>
        </w:rPr>
        <w:t>2)</w:t>
      </w:r>
      <w:r w:rsidRPr="00103601">
        <w:t xml:space="preserve"> Motores eléctricos de lavarropas domésticos.</w:t>
      </w:r>
      <w:r w:rsidRPr="00103601">
        <w:br/>
        <w:t>Práctica: Pruebas eléctricas de motor, Prueba de capacitor.</w:t>
      </w:r>
    </w:p>
    <w:p w:rsidR="00103601" w:rsidRPr="00103601" w:rsidRDefault="00103601" w:rsidP="00103601">
      <w:pPr>
        <w:widowControl w:val="0"/>
        <w:spacing w:line="180" w:lineRule="auto"/>
      </w:pPr>
      <w:r w:rsidRPr="00103601">
        <w:rPr>
          <w:b/>
          <w:bCs/>
        </w:rPr>
        <w:t>3)</w:t>
      </w:r>
      <w:r w:rsidRPr="00103601">
        <w:t xml:space="preserve"> Prueba de motores. Presión. Manómetro a columna de agua. Presostatos</w:t>
      </w:r>
      <w:r w:rsidRPr="00103601">
        <w:br/>
        <w:t xml:space="preserve">Práctica: </w:t>
      </w:r>
      <w:r w:rsidRPr="00103601">
        <w:rPr>
          <w:iCs/>
        </w:rPr>
        <w:t xml:space="preserve">Cambio </w:t>
      </w:r>
      <w:proofErr w:type="gramStart"/>
      <w:r w:rsidRPr="00103601">
        <w:rPr>
          <w:iCs/>
        </w:rPr>
        <w:t>rodamientos motor</w:t>
      </w:r>
      <w:proofErr w:type="gramEnd"/>
    </w:p>
    <w:p w:rsidR="00103601" w:rsidRPr="00103601" w:rsidRDefault="00103601" w:rsidP="00103601">
      <w:pPr>
        <w:widowControl w:val="0"/>
        <w:spacing w:line="180" w:lineRule="auto"/>
      </w:pPr>
      <w:r w:rsidRPr="00103601">
        <w:rPr>
          <w:b/>
          <w:bCs/>
        </w:rPr>
        <w:t>4)</w:t>
      </w:r>
      <w:r w:rsidRPr="00103601">
        <w:t xml:space="preserve"> Bombas de agua. Características. Fallas comunes.</w:t>
      </w:r>
    </w:p>
    <w:p w:rsidR="00103601" w:rsidRPr="00103601" w:rsidRDefault="00103601" w:rsidP="00103601">
      <w:pPr>
        <w:widowControl w:val="0"/>
        <w:spacing w:line="180" w:lineRule="auto"/>
      </w:pPr>
      <w:r w:rsidRPr="00103601">
        <w:t>Práctica: Control y recalibración  de presostatos</w:t>
      </w:r>
    </w:p>
    <w:p w:rsidR="00103601" w:rsidRPr="00103601" w:rsidRDefault="00103601" w:rsidP="00103601">
      <w:pPr>
        <w:widowControl w:val="0"/>
        <w:spacing w:line="180" w:lineRule="auto"/>
      </w:pPr>
      <w:r w:rsidRPr="00103601">
        <w:t>Control y reparación de bombas de agua. Control de electroválvulas.</w:t>
      </w:r>
    </w:p>
    <w:p w:rsidR="00103601" w:rsidRPr="00103601" w:rsidRDefault="00103601" w:rsidP="00103601">
      <w:pPr>
        <w:widowControl w:val="0"/>
      </w:pPr>
      <w:r w:rsidRPr="00103601">
        <w:rPr>
          <w:b/>
          <w:bCs/>
        </w:rPr>
        <w:t>5)</w:t>
      </w:r>
      <w:r w:rsidRPr="00103601">
        <w:t xml:space="preserve"> Electroválvulas. Resistencias. Protectores térmicos. Termostatos fijos y regulables.</w:t>
      </w:r>
      <w:r w:rsidRPr="00103601">
        <w:br/>
        <w:t>Práctica: Cambio de rodamientos y sellos en lavarropa de carga frontal.</w:t>
      </w:r>
    </w:p>
    <w:p w:rsidR="00103601" w:rsidRPr="00103601" w:rsidRDefault="00103601" w:rsidP="00103601">
      <w:pPr>
        <w:widowControl w:val="0"/>
        <w:spacing w:line="180" w:lineRule="auto"/>
      </w:pPr>
      <w:r w:rsidRPr="00103601">
        <w:rPr>
          <w:b/>
          <w:bCs/>
        </w:rPr>
        <w:t>6)</w:t>
      </w:r>
      <w:r w:rsidRPr="00103601">
        <w:t xml:space="preserve"> Transmisiones mecánicas, sus elementos y  fallas  características.   Blocapuertas. Selladores.</w:t>
      </w:r>
      <w:r w:rsidRPr="00103601">
        <w:tab/>
        <w:t>Jabonera.</w:t>
      </w:r>
      <w:r w:rsidRPr="00103601">
        <w:br/>
        <w:t>Práctica</w:t>
      </w:r>
      <w:proofErr w:type="gramStart"/>
      <w:r w:rsidRPr="00103601">
        <w:t>:  Cambio</w:t>
      </w:r>
      <w:proofErr w:type="gramEnd"/>
      <w:r w:rsidRPr="00103601">
        <w:t xml:space="preserve"> de rodamientos y sellos en lavarropa de carga superior.</w:t>
      </w:r>
    </w:p>
    <w:p w:rsidR="00103601" w:rsidRPr="00103601" w:rsidRDefault="00103601" w:rsidP="00103601">
      <w:pPr>
        <w:widowControl w:val="0"/>
        <w:spacing w:line="180" w:lineRule="auto"/>
      </w:pPr>
      <w:r w:rsidRPr="00103601">
        <w:rPr>
          <w:b/>
          <w:bCs/>
        </w:rPr>
        <w:t>7)</w:t>
      </w:r>
      <w:r w:rsidRPr="00103601">
        <w:t xml:space="preserve"> Programadores (Timers).     Prueba de los mecánicos y electrónicos.</w:t>
      </w:r>
      <w:r w:rsidRPr="00103601">
        <w:br/>
        <w:t>Práctica: Control de blocapuertas. Control de termostatos. Control de protectores térmicos.</w:t>
      </w:r>
    </w:p>
    <w:p w:rsidR="00103601" w:rsidRPr="00103601" w:rsidRDefault="00103601" w:rsidP="00103601">
      <w:pPr>
        <w:widowControl w:val="0"/>
      </w:pPr>
      <w:r w:rsidRPr="00103601">
        <w:rPr>
          <w:b/>
          <w:bCs/>
        </w:rPr>
        <w:t>8)</w:t>
      </w:r>
      <w:r w:rsidRPr="00103601">
        <w:t xml:space="preserve"> Fallas de lavarropas. Medidas de seguridad eléctrica. Características de circuitos.</w:t>
      </w:r>
      <w:r w:rsidRPr="00103601">
        <w:br/>
        <w:t>Práctica: Armado prueba y detección de fallas en circuito eléctrico de lavarropa de carga frontal.</w:t>
      </w:r>
    </w:p>
    <w:p w:rsidR="00103601" w:rsidRPr="00103601" w:rsidRDefault="00103601" w:rsidP="00103601">
      <w:pPr>
        <w:widowControl w:val="0"/>
        <w:spacing w:line="180" w:lineRule="auto"/>
      </w:pPr>
      <w:r w:rsidRPr="00103601">
        <w:rPr>
          <w:b/>
          <w:bCs/>
        </w:rPr>
        <w:t>9)</w:t>
      </w:r>
      <w:r w:rsidRPr="00103601">
        <w:t xml:space="preserve"> Secarropas. Circuitos de motores trifásicos. </w:t>
      </w:r>
    </w:p>
    <w:p w:rsidR="00103601" w:rsidRPr="00103601" w:rsidRDefault="00103601" w:rsidP="00103601">
      <w:pPr>
        <w:spacing w:line="180" w:lineRule="auto"/>
        <w:rPr>
          <w:b/>
          <w:bCs/>
          <w:u w:val="single"/>
        </w:rPr>
      </w:pPr>
      <w:r w:rsidRPr="00103601">
        <w:t xml:space="preserve">Práctica: Armado prueba y detección de fallas en circuito eléctrico de lavarropa de carga superior. </w:t>
      </w:r>
    </w:p>
    <w:p w:rsidR="00103601" w:rsidRPr="00103601" w:rsidRDefault="00103601" w:rsidP="00103601">
      <w:pPr>
        <w:widowControl w:val="0"/>
        <w:spacing w:line="213" w:lineRule="auto"/>
      </w:pPr>
      <w:r w:rsidRPr="00103601">
        <w:rPr>
          <w:b/>
          <w:bCs/>
        </w:rPr>
        <w:t>10)</w:t>
      </w:r>
      <w:r w:rsidRPr="00103601">
        <w:t xml:space="preserve"> Controles electónicos de motores. Triacs.</w:t>
      </w:r>
    </w:p>
    <w:p w:rsidR="00103601" w:rsidRPr="00103601" w:rsidRDefault="00103601" w:rsidP="00103601">
      <w:pPr>
        <w:widowControl w:val="0"/>
        <w:spacing w:line="213" w:lineRule="auto"/>
      </w:pPr>
      <w:r w:rsidRPr="00103601">
        <w:t xml:space="preserve">Motor </w:t>
      </w:r>
      <w:proofErr w:type="gramStart"/>
      <w:r w:rsidRPr="00103601">
        <w:t>universal(</w:t>
      </w:r>
      <w:proofErr w:type="gramEnd"/>
      <w:r w:rsidRPr="00103601">
        <w:t>prueba y cambio de carbones)</w:t>
      </w:r>
    </w:p>
    <w:p w:rsidR="00103601" w:rsidRPr="00103601" w:rsidRDefault="00103601" w:rsidP="00103601">
      <w:pPr>
        <w:widowControl w:val="0"/>
        <w:spacing w:line="213" w:lineRule="auto"/>
      </w:pPr>
      <w:r w:rsidRPr="00103601">
        <w:t>Prueba de motor con regulador de velocidad electrónico.</w:t>
      </w:r>
    </w:p>
    <w:p w:rsidR="00103601" w:rsidRPr="00103601" w:rsidRDefault="00103601" w:rsidP="00103601">
      <w:pPr>
        <w:widowControl w:val="0"/>
        <w:spacing w:line="213" w:lineRule="auto"/>
      </w:pPr>
      <w:r w:rsidRPr="00103601">
        <w:rPr>
          <w:b/>
          <w:bCs/>
        </w:rPr>
        <w:t>11)</w:t>
      </w:r>
      <w:r w:rsidRPr="00103601">
        <w:t xml:space="preserve"> Reemplazo de programador por similar.</w:t>
      </w:r>
    </w:p>
    <w:p w:rsidR="00103601" w:rsidRPr="00103601" w:rsidRDefault="00103601" w:rsidP="00103601">
      <w:pPr>
        <w:widowControl w:val="0"/>
        <w:spacing w:line="213" w:lineRule="auto"/>
      </w:pPr>
      <w:r w:rsidRPr="00103601">
        <w:t>Práctica: Armado y prueba de control de motor trifásico con contactores.</w:t>
      </w:r>
    </w:p>
    <w:p w:rsidR="00103601" w:rsidRPr="00103601" w:rsidRDefault="00103601" w:rsidP="00103601">
      <w:r w:rsidRPr="00103601">
        <w:rPr>
          <w:b/>
          <w:bCs/>
        </w:rPr>
        <w:t>12)</w:t>
      </w:r>
      <w:r w:rsidRPr="00103601">
        <w:t xml:space="preserve"> Motores trifásicos. Herramientas.</w:t>
      </w:r>
      <w:r w:rsidRPr="00103601">
        <w:br/>
        <w:t>Práctica: Prueba de lavasecarropa</w:t>
      </w:r>
    </w:p>
    <w:p w:rsidR="00103601" w:rsidRPr="00103601" w:rsidRDefault="00103601" w:rsidP="00103601">
      <w:pPr>
        <w:widowControl w:val="0"/>
      </w:pPr>
      <w:r w:rsidRPr="00103601">
        <w:t> </w:t>
      </w:r>
    </w:p>
    <w:p w:rsidR="00000000" w:rsidRPr="00103601" w:rsidRDefault="00103601" w:rsidP="00103601"/>
    <w:sectPr w:rsidR="00000000" w:rsidRPr="00103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Web Pro Condensed">
    <w:altName w:val="Times New Roman"/>
    <w:charset w:val="00"/>
    <w:family w:val="roman"/>
    <w:pitch w:val="variable"/>
    <w:sig w:usb0="00000001" w:usb1="5000204A" w:usb2="00000000" w:usb3="00000000" w:csb0="2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03601"/>
    <w:rsid w:val="001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link w:val="Textoindependiente3Car"/>
    <w:uiPriority w:val="99"/>
    <w:semiHidden/>
    <w:unhideWhenUsed/>
    <w:rsid w:val="00103601"/>
    <w:pPr>
      <w:spacing w:after="120" w:line="240" w:lineRule="auto"/>
    </w:pPr>
    <w:rPr>
      <w:rFonts w:ascii="Myriad Web Pro Condensed" w:eastAsia="Times New Roman" w:hAnsi="Myriad Web Pro Condensed" w:cs="Times New Roman"/>
      <w:emboss/>
      <w:color w:val="000000"/>
      <w:kern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03601"/>
    <w:rPr>
      <w:rFonts w:ascii="Myriad Web Pro Condensed" w:eastAsia="Times New Roman" w:hAnsi="Myriad Web Pro Condensed" w:cs="Times New Roman"/>
      <w:emboss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1419</Characters>
  <Application>Microsoft Office Word</Application>
  <DocSecurity>0</DocSecurity>
  <Lines>11</Lines>
  <Paragraphs>3</Paragraphs>
  <ScaleCrop>false</ScaleCrop>
  <Company>xxx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2018-05-23T20:48:00Z</dcterms:created>
  <dcterms:modified xsi:type="dcterms:W3CDTF">2018-05-23T20:50:00Z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