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C" w:rsidRPr="00D50A8C" w:rsidRDefault="00D50A8C" w:rsidP="00D50A8C">
      <w:pPr>
        <w:rPr>
          <w:b/>
          <w:bCs/>
          <w:sz w:val="48"/>
          <w:szCs w:val="48"/>
          <w:lang w:val="es-ES"/>
        </w:rPr>
      </w:pPr>
      <w:bookmarkStart w:id="0" w:name="_GoBack"/>
      <w:r w:rsidRPr="00D50A8C">
        <w:rPr>
          <w:b/>
          <w:sz w:val="48"/>
          <w:szCs w:val="48"/>
          <w:u w:val="single"/>
          <w:lang w:val="es-ES"/>
        </w:rPr>
        <w:t>PROGRAMA</w:t>
      </w:r>
      <w:r w:rsidRPr="00D50A8C">
        <w:rPr>
          <w:b/>
          <w:sz w:val="48"/>
          <w:szCs w:val="48"/>
          <w:lang w:val="es-ES"/>
        </w:rPr>
        <w:t xml:space="preserve"> </w:t>
      </w:r>
    </w:p>
    <w:bookmarkEnd w:id="0"/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 xml:space="preserve">Clase 1:- </w:t>
      </w:r>
      <w:r w:rsidRPr="00D50A8C">
        <w:rPr>
          <w:lang w:val="es-ES_tradnl"/>
        </w:rPr>
        <w:t>Teoría atómica.- Definición de magnitudes y unidades de la electricidad.- Noción básica de generación de energía eléctrica.- Resistencia de un conductor en función de sus dimensiones- Variación de resistencia con la temperatura- Ley de ohm- Circuito serie y circuito paralelo- Diferencia entre diámetro y sección (uso del micrómetro)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> Clase 2</w:t>
      </w:r>
      <w:r w:rsidRPr="00D50A8C">
        <w:rPr>
          <w:lang w:val="es-ES_tradnl"/>
        </w:rPr>
        <w:t xml:space="preserve">:- Campo magnético en un conductor, espira y bobina.- Producción de fuerzas y culpas electromagnéticas- Motor elemental de C.C.- Inducción electromagnética ( Ley de Faraday )- Generador elemental de C.A. monofásica y trifásica.- Autoinducción y concepto de reactancia inductiva.- Pinza </w:t>
      </w:r>
      <w:proofErr w:type="spellStart"/>
      <w:r w:rsidRPr="00D50A8C">
        <w:rPr>
          <w:lang w:val="es-ES_tradnl"/>
        </w:rPr>
        <w:t>amperométrica</w:t>
      </w:r>
      <w:proofErr w:type="spellEnd"/>
      <w:r w:rsidRPr="00D50A8C">
        <w:rPr>
          <w:lang w:val="es-ES_tradnl"/>
        </w:rPr>
        <w:t xml:space="preserve">.- Relación velocidad angular – </w:t>
      </w:r>
      <w:proofErr w:type="spellStart"/>
      <w:r w:rsidRPr="00D50A8C">
        <w:rPr>
          <w:lang w:val="es-ES_tradnl"/>
        </w:rPr>
        <w:t>cupla</w:t>
      </w:r>
      <w:proofErr w:type="spellEnd"/>
      <w:r w:rsidRPr="00D50A8C">
        <w:rPr>
          <w:lang w:val="es-ES_tradnl"/>
        </w:rPr>
        <w:t xml:space="preserve"> motora – potencia mecánica.- Dimensiones físicas de un motor en función de su velocidad nominal y potencia.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lang w:val="es-ES_tradnl"/>
        </w:rPr>
        <w:t> </w:t>
      </w:r>
      <w:r w:rsidRPr="00D50A8C">
        <w:rPr>
          <w:b/>
          <w:lang w:val="es-ES_tradnl"/>
        </w:rPr>
        <w:t>Clase 3</w:t>
      </w:r>
      <w:r w:rsidRPr="00D50A8C">
        <w:rPr>
          <w:lang w:val="es-ES_tradnl"/>
        </w:rPr>
        <w:t xml:space="preserve">: Motor asincrónico trifásico: Producción de campo giratorio, rotor  jaula  de  ardilla ,  principio de funcionamiento del motor de inducción, deslizamiento, corriente  de arranque, relación corriente/carga.- Detección  rápida de fallas en un motor trifásico (continuidad, cortocircuito entre fases, puesta a masa, verificación mecánica , medición de corrientes en vacío).- Desarme mecánico ( poleas , chavetas , </w:t>
      </w:r>
      <w:proofErr w:type="spellStart"/>
      <w:r w:rsidRPr="00D50A8C">
        <w:rPr>
          <w:lang w:val="es-ES_tradnl"/>
        </w:rPr>
        <w:t>rulemanes</w:t>
      </w:r>
      <w:proofErr w:type="spellEnd"/>
      <w:r w:rsidRPr="00D50A8C">
        <w:rPr>
          <w:lang w:val="es-ES_tradnl"/>
        </w:rPr>
        <w:t xml:space="preserve"> , ventilador).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> Clase 4</w:t>
      </w:r>
      <w:r w:rsidRPr="00D50A8C">
        <w:rPr>
          <w:lang w:val="es-ES_tradnl"/>
        </w:rPr>
        <w:t>:- Definiciones de términos relativos al bobinado (cabeza de bobina, lados, paso, grupos).- Grupos de bobinas de paso variable y paso constante, conexiones en serie y paralelo.- Lectura y análisis de esquemas de arrollamientos trifásicos, polos alternados y polos consecuentes.- Toma de datos de un bobinado quemado.- Materiales aislantes, imprégnate y alambres esmaltados.- Construcción y colocación de cajetines aislantes.- Construcción y colocación de bobinas.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</w:rPr>
        <w:t> </w:t>
      </w:r>
      <w:r w:rsidRPr="00D50A8C">
        <w:rPr>
          <w:b/>
          <w:bCs/>
          <w:iCs/>
          <w:lang w:val="es-ES_tradnl"/>
        </w:rPr>
        <w:t> </w:t>
      </w:r>
      <w:r w:rsidRPr="00D50A8C">
        <w:rPr>
          <w:b/>
          <w:lang w:val="es-ES_tradnl"/>
        </w:rPr>
        <w:t>Clase 5</w:t>
      </w:r>
      <w:r w:rsidRPr="00D50A8C">
        <w:rPr>
          <w:lang w:val="es-ES_tradnl"/>
        </w:rPr>
        <w:t xml:space="preserve">:- Conexión entre grupos de bobinas, colocación de aislaciones entre cabezas de </w:t>
      </w:r>
      <w:proofErr w:type="gramStart"/>
      <w:r w:rsidRPr="00D50A8C">
        <w:rPr>
          <w:lang w:val="es-ES_tradnl"/>
        </w:rPr>
        <w:t>bobina ,</w:t>
      </w:r>
      <w:proofErr w:type="gramEnd"/>
      <w:r w:rsidRPr="00D50A8C">
        <w:rPr>
          <w:lang w:val="es-ES_tradnl"/>
        </w:rPr>
        <w:t xml:space="preserve"> sujeción de cabezas de bobina, conexiones y cables de salida.- Control de continuidad y aislamiento.- Impregnación con barniz aislante.- Armado del motor.- Conexiones estrella y triángulo de un motor trifásico según tensión de red disponible y tipo de motor.- Interpretación de la chapa de características de un motor.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lang w:val="es-ES_tradnl"/>
        </w:rPr>
        <w:t> </w:t>
      </w:r>
      <w:r w:rsidRPr="00D50A8C">
        <w:rPr>
          <w:b/>
          <w:lang w:val="es-ES_tradnl"/>
        </w:rPr>
        <w:t>Clase 6</w:t>
      </w:r>
      <w:r w:rsidRPr="00D50A8C">
        <w:rPr>
          <w:lang w:val="es-ES_tradnl"/>
        </w:rPr>
        <w:t xml:space="preserve">:- Prueba en vacío y en carga del motor bobinado (medición de corrientes, inversión de giro, falta de fase).- Cálculo aproximado de la corriente a plena carga de un motor en función de su potencia.- Mediciones para determinar si un motor está correctamente dimensionado en potencia.- Principio  de  funcionamiento  del  motor  monofásico de inducción. Fundamentación de la necesidad del bobinado de arranque.- División de fase,  características  constructivas  de  cada  bobinado, necesidad del interruptor centrífugo,   relés </w:t>
      </w:r>
      <w:proofErr w:type="spellStart"/>
      <w:r w:rsidRPr="00D50A8C">
        <w:rPr>
          <w:lang w:val="es-ES_tradnl"/>
        </w:rPr>
        <w:t>amperométrico</w:t>
      </w:r>
      <w:proofErr w:type="spellEnd"/>
      <w:r w:rsidRPr="00D50A8C">
        <w:rPr>
          <w:lang w:val="es-ES_tradnl"/>
        </w:rPr>
        <w:t xml:space="preserve"> y </w:t>
      </w:r>
      <w:proofErr w:type="spellStart"/>
      <w:r w:rsidRPr="00D50A8C">
        <w:rPr>
          <w:lang w:val="es-ES_tradnl"/>
        </w:rPr>
        <w:t>voltimétrico</w:t>
      </w:r>
      <w:proofErr w:type="spellEnd"/>
      <w:r w:rsidRPr="00D50A8C">
        <w:rPr>
          <w:lang w:val="es-ES_tradnl"/>
        </w:rPr>
        <w:t xml:space="preserve"> y PTC. Fallas (detección y solución).- Motor  de  arranque capacitivo, fundamentación de la necesidad del capacitor, medición del capacitor,  detección de fallas.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> Clase 7</w:t>
      </w:r>
      <w:r w:rsidRPr="00D50A8C">
        <w:rPr>
          <w:lang w:val="es-ES_tradnl"/>
        </w:rPr>
        <w:t xml:space="preserve">:- Motor de capacidad permanente, características constructivas de los bobinados, capacitor  de  poliéster, medición de capacitores, inversión de giro. Detección de fallas 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lang w:val="es-ES_tradnl"/>
        </w:rPr>
        <w:lastRenderedPageBreak/>
        <w:t>- Motor de ventilador de techo: Funcionamiento, inversión de giro, detección de fallas,  variación de velocidad mediante reactor. - Motor de doble capacidad: Conexionado y detección de fallas.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"/>
        </w:rPr>
        <w:t> </w:t>
      </w:r>
      <w:r w:rsidRPr="00D50A8C">
        <w:rPr>
          <w:b/>
          <w:lang w:val="es-ES_tradnl"/>
        </w:rPr>
        <w:t>Clase 8</w:t>
      </w:r>
      <w:r w:rsidRPr="00D50A8C">
        <w:rPr>
          <w:lang w:val="es-ES_tradnl"/>
        </w:rPr>
        <w:t xml:space="preserve">:- Detección rápida de fallas en motores monofásicos de arranque capacitivo y capacidad permanente  (continuidad , cortocircuito entre bobinados, puesta a masa, falla  del interruptor  centrífugo  y  del capacitor verificación mecánica , medición de corrientes en vacío).- Desarme mecánico ( poleas , chavetas , </w:t>
      </w:r>
      <w:proofErr w:type="spellStart"/>
      <w:r w:rsidRPr="00D50A8C">
        <w:rPr>
          <w:lang w:val="es-ES_tradnl"/>
        </w:rPr>
        <w:t>rulemanes</w:t>
      </w:r>
      <w:proofErr w:type="spellEnd"/>
      <w:r w:rsidRPr="00D50A8C">
        <w:rPr>
          <w:lang w:val="es-ES_tradnl"/>
        </w:rPr>
        <w:t xml:space="preserve"> , ventilador ).- Grupos de bobinas de paso variable , conexiones en serie y paralelo.- Lectura y análisis  de  esquemas  de  arrollamientos monofásicos de dos y cuatro polos.- Toma de datos de un bobinado quemado.- Construcción y colocación de cajetines aislantes.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</w:rPr>
        <w:t> </w:t>
      </w:r>
      <w:r w:rsidRPr="00D50A8C">
        <w:rPr>
          <w:b/>
          <w:lang w:val="es-ES_tradnl"/>
        </w:rPr>
        <w:t>Clase 9</w:t>
      </w:r>
      <w:r w:rsidRPr="00D50A8C">
        <w:rPr>
          <w:lang w:val="es-ES_tradnl"/>
        </w:rPr>
        <w:t xml:space="preserve">:- Construcción y colocación de bobinas de trabajo y arranque.- Conexión  entre  grupos  de  bobinas , colocación  de  aislaciones  entre  cabezas  de  bobina , sujeción de    cabezas de bobina, conexiones del interruptor centrífugo, el capacitor y cables de salida a bornera.- Control de continuidad y aislamiento.- Impregnación con barniz aislante. 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lang w:val="es-ES_tradnl"/>
        </w:rPr>
        <w:t>Armado del motor.- Prueba en  vacío y en carga del motor bobinado (medición de corrientes, inversión de giro).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> Clase 10</w:t>
      </w:r>
      <w:r w:rsidRPr="00D50A8C">
        <w:rPr>
          <w:lang w:val="es-ES_tradnl"/>
        </w:rPr>
        <w:t>:- Motor monofásico de tipo espira de sombra (principio de funcionamiento, características constructivas y limitaciones).- Desarme y reparación del motor de espira de sombra.- Motor universal: Principio de funcionamiento, características  constructivas  del  campo  y  del  rotor, arrollamiento del rotor, detección de fallas, inversión de giro, control de velocidad, aplicaciones.- Toma de datos del bobinado de campo de un motor universal, construcción y colocación de bobinas.- Desarrollo práctico de un bobinado de rotor a modo de ejemplo.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bCs/>
          <w:iCs/>
          <w:lang w:val="es-ES_tradnl"/>
        </w:rPr>
        <w:t> </w:t>
      </w:r>
      <w:r w:rsidRPr="00D50A8C">
        <w:rPr>
          <w:b/>
          <w:lang w:val="es-ES_tradnl"/>
        </w:rPr>
        <w:t>Clase 11</w:t>
      </w:r>
      <w:r w:rsidRPr="00D50A8C">
        <w:rPr>
          <w:lang w:val="es-ES_tradnl"/>
        </w:rPr>
        <w:t>;- Cálculo de las modificaciones a realizar en el bobinado para cambiar la tensión  nominal  de funcionamiento de un motor.- Dimensionamiento del alimentador de un motor (selección de conductores y protecciones)- Protecciones térmicas, magnéticas, por falta de fase y por relé a termistor o sonda PTC.</w:t>
      </w:r>
    </w:p>
    <w:p w:rsidR="00D50A8C" w:rsidRPr="00D50A8C" w:rsidRDefault="00D50A8C" w:rsidP="00D50A8C">
      <w:pPr>
        <w:rPr>
          <w:lang w:val="es-ES_tradnl"/>
        </w:rPr>
      </w:pPr>
      <w:r w:rsidRPr="00D50A8C">
        <w:rPr>
          <w:b/>
          <w:lang w:val="es-ES_tradnl"/>
        </w:rPr>
        <w:t xml:space="preserve"> Clase 12:- </w:t>
      </w:r>
      <w:r w:rsidRPr="00D50A8C">
        <w:rPr>
          <w:lang w:val="es-ES_tradnl"/>
        </w:rPr>
        <w:t xml:space="preserve">Evaluación final.- Puesta en común de los resultados de la evaluación.  </w:t>
      </w:r>
    </w:p>
    <w:p w:rsidR="00D50A8C" w:rsidRPr="00D50A8C" w:rsidRDefault="00D50A8C" w:rsidP="00D50A8C">
      <w:pPr>
        <w:rPr>
          <w:bCs/>
          <w:iCs/>
          <w:lang w:val="es-ES_tradnl"/>
        </w:rPr>
      </w:pPr>
      <w:r w:rsidRPr="00D50A8C">
        <w:rPr>
          <w:bCs/>
          <w:iCs/>
          <w:lang w:val="es-ES_tradnl"/>
        </w:rPr>
        <w:t> </w:t>
      </w:r>
    </w:p>
    <w:p w:rsidR="00D50A8C" w:rsidRPr="00D50A8C" w:rsidRDefault="00D50A8C" w:rsidP="00D50A8C">
      <w:r w:rsidRPr="00D50A8C">
        <w:t> </w:t>
      </w:r>
    </w:p>
    <w:p w:rsidR="00D50A8C" w:rsidRPr="00D50A8C" w:rsidRDefault="00D50A8C" w:rsidP="00D50A8C"/>
    <w:p w:rsidR="00E9033F" w:rsidRDefault="00E9033F"/>
    <w:sectPr w:rsidR="00E90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5"/>
    <w:rsid w:val="004A7955"/>
    <w:rsid w:val="00D50A8C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2018-05-23T16:51:00Z</dcterms:created>
  <dcterms:modified xsi:type="dcterms:W3CDTF">2018-05-23T16:53:00Z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